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FE1" w:rsidRPr="003A2771" w:rsidRDefault="00FC7FE1" w:rsidP="00FC7F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277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дошкольное образовательное учреждение «Центр развития ребенка – детский сад №2»</w:t>
      </w:r>
    </w:p>
    <w:p w:rsidR="00FC7FE1" w:rsidRDefault="00FC7FE1" w:rsidP="00FC7F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2771">
        <w:rPr>
          <w:rFonts w:ascii="Times New Roman" w:hAnsi="Times New Roman" w:cs="Times New Roman"/>
          <w:sz w:val="28"/>
          <w:szCs w:val="28"/>
        </w:rPr>
        <w:t>Управление делами Президента Российской Федерации</w:t>
      </w:r>
    </w:p>
    <w:p w:rsidR="00FC7FE1" w:rsidRDefault="00FC7FE1" w:rsidP="00FC7F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7919" w:rsidRDefault="005F7919"/>
    <w:p w:rsidR="00FC7FE1" w:rsidRDefault="00FC7FE1"/>
    <w:p w:rsidR="00FC7FE1" w:rsidRDefault="00FC7FE1"/>
    <w:p w:rsidR="00FC7FE1" w:rsidRDefault="00FC7FE1"/>
    <w:p w:rsidR="00E400CE" w:rsidRDefault="00E400CE"/>
    <w:p w:rsidR="00E400CE" w:rsidRDefault="00E400CE"/>
    <w:p w:rsidR="00E400CE" w:rsidRDefault="00E400CE"/>
    <w:p w:rsidR="00FC7FE1" w:rsidRDefault="00FC7FE1"/>
    <w:p w:rsidR="00FC7FE1" w:rsidRPr="00606B2B" w:rsidRDefault="00FC7FE1" w:rsidP="00FC7FE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06B2B">
        <w:rPr>
          <w:rFonts w:ascii="Times New Roman" w:hAnsi="Times New Roman" w:cs="Times New Roman"/>
          <w:b/>
          <w:sz w:val="72"/>
          <w:szCs w:val="72"/>
        </w:rPr>
        <w:t xml:space="preserve">Паспорт </w:t>
      </w:r>
    </w:p>
    <w:p w:rsidR="00FC7FE1" w:rsidRPr="00606B2B" w:rsidRDefault="00FC7FE1" w:rsidP="00606B2B">
      <w:pPr>
        <w:tabs>
          <w:tab w:val="left" w:pos="9214"/>
        </w:tabs>
        <w:ind w:left="-284" w:right="14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06B2B">
        <w:rPr>
          <w:rFonts w:ascii="Times New Roman" w:hAnsi="Times New Roman" w:cs="Times New Roman"/>
          <w:b/>
          <w:sz w:val="72"/>
          <w:szCs w:val="72"/>
        </w:rPr>
        <w:t>логопедического кабинета</w:t>
      </w:r>
    </w:p>
    <w:p w:rsidR="00FC7FE1" w:rsidRDefault="00FC7FE1" w:rsidP="00FC7FE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C7FE1" w:rsidRDefault="00FC7FE1" w:rsidP="00FC7FE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C7FE1" w:rsidRDefault="00FC7FE1" w:rsidP="00FC7FE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C7FE1" w:rsidRDefault="00FC7FE1" w:rsidP="00FC7FE1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FC7FE1" w:rsidRDefault="00FC7FE1" w:rsidP="00FC7FE1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400CE" w:rsidRPr="00D327AC" w:rsidRDefault="00FC7FE1" w:rsidP="00E400CE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Учитель – логопед </w:t>
      </w:r>
    </w:p>
    <w:p w:rsidR="00FC7FE1" w:rsidRPr="00D327AC" w:rsidRDefault="00FC7FE1" w:rsidP="00E400CE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Булавина Р.В.</w:t>
      </w:r>
    </w:p>
    <w:p w:rsidR="00E400CE" w:rsidRPr="00D327AC" w:rsidRDefault="00FC7FE1" w:rsidP="00E400CE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Учитель – логопед </w:t>
      </w:r>
    </w:p>
    <w:p w:rsidR="00FC7FE1" w:rsidRPr="00D327AC" w:rsidRDefault="00E400CE" w:rsidP="00E400CE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D327AC">
        <w:rPr>
          <w:rFonts w:ascii="Times New Roman" w:hAnsi="Times New Roman" w:cs="Times New Roman"/>
          <w:sz w:val="32"/>
          <w:szCs w:val="32"/>
        </w:rPr>
        <w:t>Хайхян</w:t>
      </w:r>
      <w:proofErr w:type="spellEnd"/>
      <w:r w:rsidRPr="00D327AC">
        <w:rPr>
          <w:rFonts w:ascii="Times New Roman" w:hAnsi="Times New Roman" w:cs="Times New Roman"/>
          <w:sz w:val="32"/>
          <w:szCs w:val="32"/>
        </w:rPr>
        <w:t xml:space="preserve"> В.В.</w:t>
      </w:r>
    </w:p>
    <w:p w:rsidR="00FC7FE1" w:rsidRPr="00D327AC" w:rsidRDefault="00FC7FE1" w:rsidP="00FC7FE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00CE" w:rsidRPr="00D327AC" w:rsidRDefault="00E400CE" w:rsidP="00FC7FE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00CE" w:rsidRPr="00D327AC" w:rsidRDefault="0017344F" w:rsidP="00E400CE">
      <w:pPr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1.</w:t>
      </w:r>
      <w:r w:rsidR="00E400CE" w:rsidRPr="00D327AC">
        <w:rPr>
          <w:rFonts w:ascii="Times New Roman" w:hAnsi="Times New Roman" w:cs="Times New Roman"/>
          <w:b/>
          <w:sz w:val="32"/>
          <w:szCs w:val="32"/>
          <w:u w:val="single"/>
        </w:rPr>
        <w:t>Цель:</w:t>
      </w:r>
      <w:r w:rsidR="00E400CE" w:rsidRPr="00D327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00CE" w:rsidRPr="00D327AC">
        <w:rPr>
          <w:rFonts w:ascii="Times New Roman" w:hAnsi="Times New Roman" w:cs="Times New Roman"/>
          <w:sz w:val="32"/>
          <w:szCs w:val="32"/>
        </w:rPr>
        <w:t>обеспечен</w:t>
      </w:r>
      <w:r w:rsidRPr="00D327AC">
        <w:rPr>
          <w:rFonts w:ascii="Times New Roman" w:hAnsi="Times New Roman" w:cs="Times New Roman"/>
          <w:sz w:val="32"/>
          <w:szCs w:val="32"/>
        </w:rPr>
        <w:t>ие специализированной коррекционной помощи детям дошкольного возраста с нарушением речи:</w:t>
      </w:r>
    </w:p>
    <w:p w:rsidR="0017344F" w:rsidRPr="00D327AC" w:rsidRDefault="0017344F" w:rsidP="0017344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Консультативно – диагностической.</w:t>
      </w:r>
    </w:p>
    <w:p w:rsidR="0017344F" w:rsidRPr="00D327AC" w:rsidRDefault="0017344F" w:rsidP="0017344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327AC">
        <w:rPr>
          <w:rFonts w:ascii="Times New Roman" w:hAnsi="Times New Roman" w:cs="Times New Roman"/>
          <w:sz w:val="32"/>
          <w:szCs w:val="32"/>
        </w:rPr>
        <w:t>Коррекционно</w:t>
      </w:r>
      <w:proofErr w:type="spellEnd"/>
      <w:r w:rsidRPr="00D327AC">
        <w:rPr>
          <w:rFonts w:ascii="Times New Roman" w:hAnsi="Times New Roman" w:cs="Times New Roman"/>
          <w:sz w:val="32"/>
          <w:szCs w:val="32"/>
        </w:rPr>
        <w:t xml:space="preserve"> – образовательной.</w:t>
      </w:r>
    </w:p>
    <w:p w:rsidR="0017344F" w:rsidRPr="00D327AC" w:rsidRDefault="0017344F" w:rsidP="0017344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327AC">
        <w:rPr>
          <w:rFonts w:ascii="Times New Roman" w:hAnsi="Times New Roman" w:cs="Times New Roman"/>
          <w:sz w:val="32"/>
          <w:szCs w:val="32"/>
        </w:rPr>
        <w:t>Коррекционно</w:t>
      </w:r>
      <w:proofErr w:type="spellEnd"/>
      <w:r w:rsidRPr="00D327AC">
        <w:rPr>
          <w:rFonts w:ascii="Times New Roman" w:hAnsi="Times New Roman" w:cs="Times New Roman"/>
          <w:sz w:val="32"/>
          <w:szCs w:val="32"/>
        </w:rPr>
        <w:t xml:space="preserve"> – воспитательной.</w:t>
      </w:r>
    </w:p>
    <w:p w:rsidR="0017344F" w:rsidRPr="00D327AC" w:rsidRDefault="0017344F" w:rsidP="0017344F">
      <w:pPr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b/>
          <w:sz w:val="32"/>
          <w:szCs w:val="32"/>
          <w:u w:val="single"/>
        </w:rPr>
        <w:t>2.Задачи:</w:t>
      </w:r>
      <w:r w:rsidRPr="00D327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344F" w:rsidRPr="00D327AC" w:rsidRDefault="0017344F" w:rsidP="0017344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Обследование воспитанников и выявление среди них детей, нуждающихся в профилактической и  коррекционно-речевой помощи, физического развития и индивидуально – </w:t>
      </w:r>
      <w:proofErr w:type="spellStart"/>
      <w:r w:rsidRPr="00D327AC">
        <w:rPr>
          <w:rFonts w:ascii="Times New Roman" w:hAnsi="Times New Roman" w:cs="Times New Roman"/>
          <w:sz w:val="32"/>
          <w:szCs w:val="32"/>
        </w:rPr>
        <w:t>типологичесаких</w:t>
      </w:r>
      <w:proofErr w:type="spellEnd"/>
      <w:r w:rsidRPr="00D327AC">
        <w:rPr>
          <w:rFonts w:ascii="Times New Roman" w:hAnsi="Times New Roman" w:cs="Times New Roman"/>
          <w:sz w:val="32"/>
          <w:szCs w:val="32"/>
        </w:rPr>
        <w:t xml:space="preserve"> особенностей детей.</w:t>
      </w:r>
    </w:p>
    <w:p w:rsidR="009B2348" w:rsidRPr="00D327AC" w:rsidRDefault="009B2348" w:rsidP="009B234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и</w:t>
      </w:r>
      <w:r w:rsidR="0017344F" w:rsidRPr="00D327AC">
        <w:rPr>
          <w:rFonts w:ascii="Times New Roman" w:hAnsi="Times New Roman" w:cs="Times New Roman"/>
          <w:sz w:val="32"/>
          <w:szCs w:val="32"/>
        </w:rPr>
        <w:t>зучение уровня речевого, познавательного, социально – личностного, нуждающихся в логопедической поддержке, определение основных направлений и со</w:t>
      </w:r>
      <w:r w:rsidRPr="00D327AC">
        <w:rPr>
          <w:rFonts w:ascii="Times New Roman" w:hAnsi="Times New Roman" w:cs="Times New Roman"/>
          <w:sz w:val="32"/>
          <w:szCs w:val="32"/>
        </w:rPr>
        <w:t>держание работы с каждым из них;</w:t>
      </w:r>
    </w:p>
    <w:p w:rsidR="009B2348" w:rsidRPr="00D327AC" w:rsidRDefault="009B2348" w:rsidP="009B234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коррекция и предупреждение различных форм речевых нарушений;</w:t>
      </w:r>
    </w:p>
    <w:p w:rsidR="009B2348" w:rsidRPr="00D327AC" w:rsidRDefault="009B2348" w:rsidP="0017344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формирование процессов: внимания, памяти, мышления, восприятия, моторики;</w:t>
      </w:r>
    </w:p>
    <w:p w:rsidR="009B2348" w:rsidRPr="00D327AC" w:rsidRDefault="009B2348" w:rsidP="0017344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совершенствование интеллектуально – познавательной деятельности;</w:t>
      </w:r>
    </w:p>
    <w:p w:rsidR="009B2348" w:rsidRPr="00D327AC" w:rsidRDefault="009B2348" w:rsidP="0017344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развитие коммуникативных функций;</w:t>
      </w:r>
    </w:p>
    <w:p w:rsidR="009B2348" w:rsidRPr="00D327AC" w:rsidRDefault="009B2348" w:rsidP="0017344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подготовка к обучению грамоте;</w:t>
      </w:r>
    </w:p>
    <w:p w:rsidR="009B2348" w:rsidRPr="00D327AC" w:rsidRDefault="009B2348" w:rsidP="0017344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использование развивающих и речевых игр.</w:t>
      </w:r>
    </w:p>
    <w:p w:rsidR="009B2348" w:rsidRPr="00D327AC" w:rsidRDefault="009B2348" w:rsidP="00DA0BB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27AC">
        <w:rPr>
          <w:rFonts w:ascii="Times New Roman" w:hAnsi="Times New Roman" w:cs="Times New Roman"/>
          <w:b/>
          <w:sz w:val="32"/>
          <w:szCs w:val="32"/>
          <w:u w:val="single"/>
        </w:rPr>
        <w:t>3.Направления работы логопеда:</w:t>
      </w:r>
    </w:p>
    <w:p w:rsidR="009B2348" w:rsidRPr="00D327AC" w:rsidRDefault="009B2348" w:rsidP="00DA0BB6">
      <w:pPr>
        <w:pStyle w:val="a3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1. Диагностика: </w:t>
      </w:r>
    </w:p>
    <w:p w:rsidR="00621D81" w:rsidRPr="00D327AC" w:rsidRDefault="00621D81" w:rsidP="00DA0BB6">
      <w:pPr>
        <w:pStyle w:val="a3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ранняя</w:t>
      </w:r>
      <w:r w:rsidR="00DA0BB6" w:rsidRPr="00D327AC">
        <w:rPr>
          <w:rFonts w:ascii="Times New Roman" w:hAnsi="Times New Roman" w:cs="Times New Roman"/>
          <w:sz w:val="32"/>
          <w:szCs w:val="32"/>
        </w:rPr>
        <w:t>,</w:t>
      </w:r>
    </w:p>
    <w:p w:rsidR="00621D81" w:rsidRPr="00D327AC" w:rsidRDefault="00621D81" w:rsidP="00DA0BB6">
      <w:pPr>
        <w:pStyle w:val="a3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для комплектования групп</w:t>
      </w:r>
      <w:r w:rsidR="00DA0BB6" w:rsidRPr="00D327AC">
        <w:rPr>
          <w:rFonts w:ascii="Times New Roman" w:hAnsi="Times New Roman" w:cs="Times New Roman"/>
          <w:sz w:val="32"/>
          <w:szCs w:val="32"/>
        </w:rPr>
        <w:t>,</w:t>
      </w:r>
    </w:p>
    <w:p w:rsidR="00621D81" w:rsidRPr="00D327AC" w:rsidRDefault="00621D81" w:rsidP="00DA0BB6">
      <w:pPr>
        <w:pStyle w:val="a3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мониторинг /промежуточный и конечный/ качества логопедических услуг.</w:t>
      </w:r>
    </w:p>
    <w:p w:rsidR="009B2348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2.Коррекция: 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индивидуальная,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подгрупповая,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групповая.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lastRenderedPageBreak/>
        <w:t>3.Организационно – методическая поддержка: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педсоветы,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семинары,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круглый стол,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деловые и деятельные игры.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4.Просветительско – профилактическое сопровождение: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родителей,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воспитателей,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выступления,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оформление тематических папок – раскладушек.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5.Консультационная помощь родителей и воспи</w:t>
      </w:r>
      <w:r w:rsidR="00556726">
        <w:rPr>
          <w:rFonts w:ascii="Times New Roman" w:hAnsi="Times New Roman" w:cs="Times New Roman"/>
          <w:sz w:val="32"/>
          <w:szCs w:val="32"/>
        </w:rPr>
        <w:t>тателей через индивидуальные и г</w:t>
      </w:r>
      <w:r w:rsidRPr="00D327AC">
        <w:rPr>
          <w:rFonts w:ascii="Times New Roman" w:hAnsi="Times New Roman" w:cs="Times New Roman"/>
          <w:sz w:val="32"/>
          <w:szCs w:val="32"/>
        </w:rPr>
        <w:t>рупповые тематические консультации.</w:t>
      </w:r>
    </w:p>
    <w:p w:rsidR="00DA0BB6" w:rsidRPr="00D327AC" w:rsidRDefault="00DA0BB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DA0BB6" w:rsidRPr="00D327AC" w:rsidRDefault="00E10381" w:rsidP="00DA0BB6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b/>
          <w:sz w:val="32"/>
          <w:szCs w:val="32"/>
          <w:u w:val="single"/>
        </w:rPr>
        <w:t>4.</w:t>
      </w:r>
      <w:r w:rsidR="00DA0BB6" w:rsidRPr="00D327AC">
        <w:rPr>
          <w:rFonts w:ascii="Times New Roman" w:hAnsi="Times New Roman" w:cs="Times New Roman"/>
          <w:b/>
          <w:sz w:val="32"/>
          <w:szCs w:val="32"/>
          <w:u w:val="single"/>
        </w:rPr>
        <w:t>Функции кабинета:</w:t>
      </w:r>
    </w:p>
    <w:p w:rsidR="00DA0BB6" w:rsidRPr="00D327AC" w:rsidRDefault="00E10381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- создание </w:t>
      </w:r>
      <w:proofErr w:type="spellStart"/>
      <w:r w:rsidRPr="00D327AC">
        <w:rPr>
          <w:rFonts w:ascii="Times New Roman" w:hAnsi="Times New Roman" w:cs="Times New Roman"/>
          <w:sz w:val="32"/>
          <w:szCs w:val="32"/>
        </w:rPr>
        <w:t>коррекционно</w:t>
      </w:r>
      <w:proofErr w:type="spellEnd"/>
      <w:r w:rsidRPr="00D327AC">
        <w:rPr>
          <w:rFonts w:ascii="Times New Roman" w:hAnsi="Times New Roman" w:cs="Times New Roman"/>
          <w:sz w:val="32"/>
          <w:szCs w:val="32"/>
        </w:rPr>
        <w:t xml:space="preserve"> – развивающей среды и благоприятного психологического климата для обеспечения помощи детям по исправлению имеющихся речевых нарушений,</w:t>
      </w:r>
    </w:p>
    <w:p w:rsidR="00E10381" w:rsidRPr="00D327AC" w:rsidRDefault="00E10381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- </w:t>
      </w:r>
      <w:r w:rsidR="008330D5" w:rsidRPr="00D327AC">
        <w:rPr>
          <w:rFonts w:ascii="Times New Roman" w:hAnsi="Times New Roman" w:cs="Times New Roman"/>
          <w:sz w:val="32"/>
          <w:szCs w:val="32"/>
        </w:rPr>
        <w:t>проведение обследования детей с целью разработки индивидуальной программы развития,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проведение подгрупповых и индивидуальных коррекционных занятий,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оказание консультативной помощи педагогам, родителям.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b/>
          <w:sz w:val="32"/>
          <w:szCs w:val="32"/>
          <w:u w:val="single"/>
        </w:rPr>
        <w:t>5.Оснащение кабинета:</w:t>
      </w:r>
    </w:p>
    <w:p w:rsidR="008330D5" w:rsidRPr="00D327AC" w:rsidRDefault="00556726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площадь кабинета 1</w:t>
      </w:r>
      <w:r w:rsidR="0038428E">
        <w:rPr>
          <w:rFonts w:ascii="Times New Roman" w:hAnsi="Times New Roman" w:cs="Times New Roman"/>
          <w:sz w:val="32"/>
          <w:szCs w:val="32"/>
        </w:rPr>
        <w:t>1,6</w:t>
      </w:r>
      <w:r w:rsidR="008330D5" w:rsidRPr="00D327AC">
        <w:rPr>
          <w:rFonts w:ascii="Times New Roman" w:hAnsi="Times New Roman" w:cs="Times New Roman"/>
          <w:sz w:val="32"/>
          <w:szCs w:val="32"/>
        </w:rPr>
        <w:t xml:space="preserve"> м</w:t>
      </w:r>
      <w:r w:rsidR="008330D5" w:rsidRPr="00D327AC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8330D5" w:rsidRPr="00D327AC">
        <w:rPr>
          <w:rFonts w:ascii="Times New Roman" w:hAnsi="Times New Roman" w:cs="Times New Roman"/>
          <w:sz w:val="32"/>
          <w:szCs w:val="32"/>
        </w:rPr>
        <w:t>,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настенное зеркало – 1 шт.,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- столы для детей </w:t>
      </w:r>
      <w:r w:rsidR="0032010A" w:rsidRPr="00D327AC">
        <w:rPr>
          <w:rFonts w:ascii="Times New Roman" w:hAnsi="Times New Roman" w:cs="Times New Roman"/>
          <w:sz w:val="32"/>
          <w:szCs w:val="32"/>
        </w:rPr>
        <w:t xml:space="preserve">– </w:t>
      </w:r>
      <w:r w:rsidRPr="00D327AC">
        <w:rPr>
          <w:rFonts w:ascii="Times New Roman" w:hAnsi="Times New Roman" w:cs="Times New Roman"/>
          <w:sz w:val="32"/>
          <w:szCs w:val="32"/>
        </w:rPr>
        <w:t>2 шт.,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стулья детские – 6 шт.,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- стол для логопеда </w:t>
      </w:r>
      <w:r w:rsidR="0032010A" w:rsidRPr="00D327AC">
        <w:rPr>
          <w:rFonts w:ascii="Times New Roman" w:hAnsi="Times New Roman" w:cs="Times New Roman"/>
          <w:sz w:val="32"/>
          <w:szCs w:val="32"/>
        </w:rPr>
        <w:t xml:space="preserve">– </w:t>
      </w:r>
      <w:r w:rsidRPr="00D327AC">
        <w:rPr>
          <w:rFonts w:ascii="Times New Roman" w:hAnsi="Times New Roman" w:cs="Times New Roman"/>
          <w:sz w:val="32"/>
          <w:szCs w:val="32"/>
        </w:rPr>
        <w:t>1</w:t>
      </w:r>
      <w:r w:rsidR="0032010A" w:rsidRPr="00D327AC">
        <w:rPr>
          <w:rFonts w:ascii="Times New Roman" w:hAnsi="Times New Roman" w:cs="Times New Roman"/>
          <w:sz w:val="32"/>
          <w:szCs w:val="32"/>
        </w:rPr>
        <w:t xml:space="preserve"> </w:t>
      </w:r>
      <w:r w:rsidRPr="00D327AC">
        <w:rPr>
          <w:rFonts w:ascii="Times New Roman" w:hAnsi="Times New Roman" w:cs="Times New Roman"/>
          <w:sz w:val="32"/>
          <w:szCs w:val="32"/>
        </w:rPr>
        <w:t>шт.,</w:t>
      </w:r>
      <w:r w:rsidR="0032010A" w:rsidRPr="00D327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- стул для взрослого </w:t>
      </w:r>
      <w:r w:rsidR="0032010A" w:rsidRPr="00D327AC">
        <w:rPr>
          <w:rFonts w:ascii="Times New Roman" w:hAnsi="Times New Roman" w:cs="Times New Roman"/>
          <w:sz w:val="32"/>
          <w:szCs w:val="32"/>
        </w:rPr>
        <w:t xml:space="preserve">– </w:t>
      </w:r>
      <w:r w:rsidRPr="00D327AC">
        <w:rPr>
          <w:rFonts w:ascii="Times New Roman" w:hAnsi="Times New Roman" w:cs="Times New Roman"/>
          <w:sz w:val="32"/>
          <w:szCs w:val="32"/>
        </w:rPr>
        <w:t>2 шт.,</w:t>
      </w:r>
    </w:p>
    <w:p w:rsidR="008330D5" w:rsidRPr="00D327AC" w:rsidRDefault="008330D5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кресло мягкое – 1 шт.,</w:t>
      </w:r>
    </w:p>
    <w:p w:rsidR="0032010A" w:rsidRPr="00D327AC" w:rsidRDefault="0032010A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дополнительное освещение у зеркала – 1 шт.,</w:t>
      </w:r>
    </w:p>
    <w:p w:rsidR="0032010A" w:rsidRPr="00D327AC" w:rsidRDefault="0032010A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шкафы для хранения методической литературы и пособий – 3 шт.,</w:t>
      </w:r>
    </w:p>
    <w:p w:rsidR="0032010A" w:rsidRPr="00D327AC" w:rsidRDefault="0032010A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шкаф для одежды – 1 шт.,</w:t>
      </w:r>
    </w:p>
    <w:p w:rsidR="0032010A" w:rsidRPr="00D327AC" w:rsidRDefault="0032010A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- </w:t>
      </w:r>
      <w:r w:rsidR="00B347FF" w:rsidRPr="00D327AC">
        <w:rPr>
          <w:rFonts w:ascii="Times New Roman" w:hAnsi="Times New Roman" w:cs="Times New Roman"/>
          <w:sz w:val="32"/>
          <w:szCs w:val="32"/>
        </w:rPr>
        <w:t>ковер – 1шт.,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lastRenderedPageBreak/>
        <w:t>- коробки и папки для пособий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магнитофон – 1шт.,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телефон для внутренней связи – 1шт.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b/>
          <w:sz w:val="32"/>
          <w:szCs w:val="32"/>
          <w:u w:val="single"/>
        </w:rPr>
        <w:t>6.Правила пользованием логопедическим кабинетом: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кабинет оборудован зоной для подгрупповых занятий, зоной для индивидуальных занятий, игровой зоной;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ежедневно проводится проветривание кабинета;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влажная уборка кабинета проводится 2 раза в неделю;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>- по окончанию рабочего дня проверяется закрытость окон, отключение электрических приборов.</w:t>
      </w: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B347FF" w:rsidRPr="00D327AC" w:rsidRDefault="00B347FF" w:rsidP="009B2348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b/>
          <w:sz w:val="32"/>
          <w:szCs w:val="32"/>
          <w:u w:val="single"/>
        </w:rPr>
        <w:t>7.Развивающая предметно – пространственная среда логопедического кабинета в соответствии с ФГОС</w:t>
      </w:r>
      <w:r w:rsidR="00AD241A" w:rsidRPr="00D327AC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D241A" w:rsidRPr="00D327AC" w:rsidRDefault="00AD241A" w:rsidP="00D327AC">
      <w:pPr>
        <w:pStyle w:val="a4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27AC">
        <w:rPr>
          <w:rFonts w:ascii="Times New Roman" w:hAnsi="Times New Roman" w:cs="Times New Roman"/>
          <w:sz w:val="32"/>
          <w:szCs w:val="32"/>
        </w:rPr>
        <w:t xml:space="preserve">Актуальность данной проблемы обусловлена необходимостью совершенствования </w:t>
      </w:r>
      <w:proofErr w:type="spellStart"/>
      <w:r w:rsidRPr="00D327AC">
        <w:rPr>
          <w:rFonts w:ascii="Times New Roman" w:hAnsi="Times New Roman" w:cs="Times New Roman"/>
          <w:sz w:val="32"/>
          <w:szCs w:val="32"/>
        </w:rPr>
        <w:t>коррекционно</w:t>
      </w:r>
      <w:proofErr w:type="spellEnd"/>
      <w:r w:rsidRPr="00D327AC">
        <w:rPr>
          <w:rFonts w:ascii="Times New Roman" w:hAnsi="Times New Roman" w:cs="Times New Roman"/>
          <w:sz w:val="32"/>
          <w:szCs w:val="32"/>
        </w:rPr>
        <w:t xml:space="preserve"> – развивающей среды в дошкольных учреждениях в соответствии с введением требований ФГОС дошкольного образования. В соответствии с новыми федеральными государственными стандартами развивающая предметно – пространственная среда определяется как «часть образовательной среды, представленная специально организованным пространством,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развития».</w:t>
      </w:r>
    </w:p>
    <w:p w:rsidR="00AA6DDE" w:rsidRDefault="00D327AC" w:rsidP="00AA6DDE">
      <w:pPr>
        <w:pStyle w:val="a4"/>
        <w:ind w:left="0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327AC">
        <w:rPr>
          <w:rFonts w:ascii="Times New Roman" w:hAnsi="Times New Roman" w:cs="Times New Roman"/>
          <w:i/>
          <w:sz w:val="32"/>
          <w:szCs w:val="32"/>
        </w:rPr>
        <w:t>Требования к развивающей предметно – пространственной среде по федеральным образовательным стандартам дошкольного образования.</w:t>
      </w:r>
    </w:p>
    <w:p w:rsidR="00D327AC" w:rsidRPr="00D327AC" w:rsidRDefault="00D327AC" w:rsidP="00713EEB">
      <w:pPr>
        <w:pStyle w:val="a4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D327AC">
        <w:rPr>
          <w:rFonts w:ascii="Times New Roman" w:hAnsi="Times New Roman" w:cs="Times New Roman"/>
          <w:color w:val="000000"/>
          <w:sz w:val="32"/>
          <w:szCs w:val="32"/>
        </w:rPr>
        <w:t xml:space="preserve"> Развивающая предметно-пространственная среда обеспечивает максимальную реализацию образовательного потенциала пространства, материалов, оборудования и инвентаря для развития детей дошкольного возраста в соответствии с особенностями </w:t>
      </w:r>
      <w:r w:rsidRPr="00D327AC">
        <w:rPr>
          <w:rFonts w:ascii="Times New Roman" w:hAnsi="Times New Roman" w:cs="Times New Roman"/>
          <w:color w:val="000000"/>
          <w:sz w:val="32"/>
          <w:szCs w:val="32"/>
        </w:rPr>
        <w:lastRenderedPageBreak/>
        <w:t>каждого возрастного этапа, охраны и укрепления их здоровья, учета особенностей и коррекции недостатков их развития.</w:t>
      </w:r>
    </w:p>
    <w:p w:rsidR="00D327AC" w:rsidRPr="00D327AC" w:rsidRDefault="00D327AC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D327AC">
        <w:rPr>
          <w:rFonts w:ascii="Times New Roman" w:hAnsi="Times New Roman" w:cs="Times New Roman"/>
          <w:color w:val="000000"/>
          <w:sz w:val="32"/>
          <w:szCs w:val="32"/>
        </w:rPr>
        <w:t> 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</w:t>
      </w:r>
      <w:r w:rsidR="00556726">
        <w:rPr>
          <w:rFonts w:ascii="Times New Roman" w:hAnsi="Times New Roman" w:cs="Times New Roman"/>
          <w:color w:val="000000"/>
          <w:sz w:val="32"/>
          <w:szCs w:val="32"/>
        </w:rPr>
        <w:t>, двигательной активности детей.</w:t>
      </w:r>
    </w:p>
    <w:p w:rsidR="00D327AC" w:rsidRPr="00D327AC" w:rsidRDefault="00D327AC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D327AC">
        <w:rPr>
          <w:rFonts w:ascii="Times New Roman" w:hAnsi="Times New Roman" w:cs="Times New Roman"/>
          <w:color w:val="000000"/>
          <w:sz w:val="32"/>
          <w:szCs w:val="32"/>
        </w:rPr>
        <w:t>Развивающая предметно-пространственная среда должна обеспечивать: реализацию различных образовательных программ; в случае организации инклюзивного образования - необходимые для него условия;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D327AC" w:rsidRPr="00D327AC" w:rsidRDefault="00D327AC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27AC">
        <w:rPr>
          <w:rFonts w:ascii="Times New Roman" w:hAnsi="Times New Roman" w:cs="Times New Roman"/>
          <w:color w:val="000000"/>
          <w:sz w:val="32"/>
          <w:szCs w:val="32"/>
        </w:rPr>
        <w:t xml:space="preserve">Коррекционно-развивающая среда в отличие от предметно - развивающей решает основную задачу коррекционной помощи и организацию условий для исправления и преодоления, адаптации детей с особыми потребностями </w:t>
      </w:r>
      <w:proofErr w:type="spellStart"/>
      <w:r w:rsidRPr="00D327AC">
        <w:rPr>
          <w:rFonts w:ascii="Times New Roman" w:hAnsi="Times New Roman" w:cs="Times New Roman"/>
          <w:color w:val="000000"/>
          <w:sz w:val="32"/>
          <w:szCs w:val="32"/>
        </w:rPr>
        <w:t>здровья</w:t>
      </w:r>
      <w:proofErr w:type="spellEnd"/>
      <w:r w:rsidRPr="00D327AC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327AC" w:rsidRPr="00D327AC" w:rsidRDefault="00D327AC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27AC">
        <w:rPr>
          <w:rFonts w:ascii="Times New Roman" w:hAnsi="Times New Roman" w:cs="Times New Roman"/>
          <w:color w:val="000000"/>
          <w:sz w:val="32"/>
          <w:szCs w:val="32"/>
        </w:rPr>
        <w:t>На результаты логопедической работы будут влиять многие факторы, но немаловажным моментом успешной коррекции речевых нарушений является создание оптимальной коррекционно-развивающей среды в логопедическом кабинете дошкольного учреждения. Преодоление различных видов речевых нарушений – процесс долгий, трудоёмкий, требующий от ребёнка длительного и устойчивого внимания, сосредоточенности, напряжения и волевых усилий. Детям с нарушениями речи это даётся очень нелегко, поэтому логопеды вынуждены искать новые формы, подходы, методы и приёмы взаимодействия с воспитанниками.</w:t>
      </w:r>
    </w:p>
    <w:p w:rsidR="00D327AC" w:rsidRDefault="00D327AC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27AC">
        <w:rPr>
          <w:rFonts w:ascii="Times New Roman" w:hAnsi="Times New Roman" w:cs="Times New Roman"/>
          <w:color w:val="000000"/>
          <w:sz w:val="32"/>
          <w:szCs w:val="32"/>
        </w:rPr>
        <w:t>Одна из таких форм - создание максимально эстетичной, комфортной, соответствующей современным требованиям образовательной среды для индивидуальной и подгрупповой логопедической работы.</w:t>
      </w:r>
    </w:p>
    <w:p w:rsidR="00347489" w:rsidRDefault="00AA6DD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8.Рабочая зона учителя – логопеда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оборудована стулом, столом, личным компьютером. Здесь идет подготовка к занятиям, методическая работа, учет логопедической работы и т.д. «Под рукой логопеда» на рабочем столе, возвышается </w:t>
      </w:r>
      <w:r w:rsidR="00347489">
        <w:rPr>
          <w:rFonts w:ascii="Times New Roman" w:hAnsi="Times New Roman" w:cs="Times New Roman"/>
          <w:color w:val="000000"/>
          <w:sz w:val="32"/>
          <w:szCs w:val="32"/>
        </w:rPr>
        <w:t xml:space="preserve">логопедическая документация первой необходимости. Также имеется полка </w:t>
      </w:r>
      <w:r w:rsidR="0080143A"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="00347489">
        <w:rPr>
          <w:rFonts w:ascii="Times New Roman" w:hAnsi="Times New Roman" w:cs="Times New Roman"/>
          <w:color w:val="000000"/>
          <w:sz w:val="32"/>
          <w:szCs w:val="32"/>
        </w:rPr>
        <w:t xml:space="preserve">ля размещения нормативно-правовых и консультативных материалов. В зоне хранения наглядно – дидактических пособий и </w:t>
      </w:r>
      <w:r w:rsidR="00347489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документации учителя – логопеда имеются необходимые наглядные и методические пособия, методическая литература по постановке автоматизации и дифференциации дефектных звуков; карточки с артикуляционными укладами речевых профилей (свистящие, шипящие, </w:t>
      </w:r>
      <w:proofErr w:type="spellStart"/>
      <w:r w:rsidR="00347489">
        <w:rPr>
          <w:rFonts w:ascii="Times New Roman" w:hAnsi="Times New Roman" w:cs="Times New Roman"/>
          <w:color w:val="000000"/>
          <w:sz w:val="32"/>
          <w:szCs w:val="32"/>
        </w:rPr>
        <w:t>соноры</w:t>
      </w:r>
      <w:proofErr w:type="spellEnd"/>
      <w:r w:rsidR="00347489">
        <w:rPr>
          <w:rFonts w:ascii="Times New Roman" w:hAnsi="Times New Roman" w:cs="Times New Roman"/>
          <w:color w:val="000000"/>
          <w:sz w:val="32"/>
          <w:szCs w:val="32"/>
        </w:rPr>
        <w:t>); наглядный материал, комплексы дыхательных упражнений, дидактические игры и т.д.</w:t>
      </w:r>
    </w:p>
    <w:p w:rsidR="00347489" w:rsidRDefault="00347489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47489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9.Документация </w:t>
      </w:r>
    </w:p>
    <w:p w:rsidR="00BC100E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Весь материал условно можно разбить на разделы:</w:t>
      </w:r>
    </w:p>
    <w:p w:rsidR="00BC100E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документационный раздел,</w:t>
      </w:r>
    </w:p>
    <w:p w:rsidR="00BC100E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диагностический раздел,</w:t>
      </w:r>
    </w:p>
    <w:p w:rsidR="00BC100E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нормативно – организационный раздел,</w:t>
      </w:r>
    </w:p>
    <w:p w:rsidR="00BC100E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консультативный раздел,</w:t>
      </w:r>
    </w:p>
    <w:p w:rsidR="00BC100E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конспекты занятий.</w:t>
      </w:r>
    </w:p>
    <w:p w:rsidR="00BC100E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C100E" w:rsidRDefault="00BC100E" w:rsidP="00713EEB">
      <w:pPr>
        <w:spacing w:after="150" w:line="300" w:lineRule="atLeast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10,Материал для обследования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Обследование звукопроизношения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Обследование понимания речи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Обследование связной речи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Обследование грамматического строя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Состояние словаря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Обследование фонематического восприятия, фонематического анализа и синтеза, фонематических представлений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Обследование слоговой структуры слова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Счетный материал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Разрезные картинки из 2 – 4 – 6 частей</w:t>
      </w:r>
    </w:p>
    <w:p w:rsidR="00BC100E" w:rsidRDefault="00BC100E" w:rsidP="00713EEB">
      <w:pPr>
        <w:pStyle w:val="a4"/>
        <w:numPr>
          <w:ilvl w:val="0"/>
          <w:numId w:val="3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Картинки и тексты</w:t>
      </w:r>
    </w:p>
    <w:p w:rsidR="00BC100E" w:rsidRDefault="00BC100E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C100E" w:rsidRDefault="00BC100E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11,</w:t>
      </w:r>
      <w:r w:rsidR="00894093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Дидактический материал:</w:t>
      </w:r>
    </w:p>
    <w:p w:rsidR="00894093" w:rsidRPr="00B81B76" w:rsidRDefault="00894093" w:rsidP="00713EEB">
      <w:pPr>
        <w:pStyle w:val="a4"/>
        <w:numPr>
          <w:ilvl w:val="0"/>
          <w:numId w:val="4"/>
        </w:numPr>
        <w:spacing w:after="150" w:line="300" w:lineRule="atLeast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>Развитие речевого дыхания</w:t>
      </w:r>
    </w:p>
    <w:p w:rsidR="00894093" w:rsidRDefault="0089409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методическими пособиями необходимыми для выработки правильного речевого дыхания, пособия для выработки целенаправленной воздушной струи («Футбол», «Парковка», </w:t>
      </w: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«Сдуй листочки», «Сдуй снежинку», «Буря в стакане», «Узнай, что на картинке</w:t>
      </w:r>
      <w:r w:rsidR="0080143A">
        <w:rPr>
          <w:rFonts w:ascii="Times New Roman" w:hAnsi="Times New Roman" w:cs="Times New Roman"/>
          <w:color w:val="000000"/>
          <w:sz w:val="32"/>
          <w:szCs w:val="32"/>
        </w:rPr>
        <w:t>», вертушки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), </w:t>
      </w:r>
    </w:p>
    <w:p w:rsidR="00894093" w:rsidRDefault="00894093" w:rsidP="00894093">
      <w:pPr>
        <w:pStyle w:val="a4"/>
        <w:spacing w:after="150" w:line="300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маленькие зеркала,</w:t>
      </w:r>
    </w:p>
    <w:p w:rsidR="00AA6DDE" w:rsidRDefault="00894093" w:rsidP="00894093">
      <w:pPr>
        <w:pStyle w:val="a4"/>
        <w:spacing w:after="150" w:line="300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памятка о различных видах дыхательной гимнастики.</w:t>
      </w:r>
    </w:p>
    <w:p w:rsidR="00B81B76" w:rsidRDefault="00B81B76" w:rsidP="00894093">
      <w:pPr>
        <w:pStyle w:val="a4"/>
        <w:spacing w:after="150" w:line="300" w:lineRule="atLeast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894093" w:rsidRPr="00B81B76" w:rsidRDefault="00894093" w:rsidP="00894093">
      <w:pPr>
        <w:pStyle w:val="a4"/>
        <w:spacing w:after="150" w:line="300" w:lineRule="atLeast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>2. Развитие артикуляционного аппарата</w:t>
      </w:r>
    </w:p>
    <w:p w:rsidR="00894093" w:rsidRDefault="00894093" w:rsidP="00894093">
      <w:pPr>
        <w:pStyle w:val="a4"/>
        <w:spacing w:after="150" w:line="300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настенное зеркало,</w:t>
      </w:r>
    </w:p>
    <w:p w:rsidR="00894093" w:rsidRDefault="00894093" w:rsidP="00894093">
      <w:pPr>
        <w:pStyle w:val="a4"/>
        <w:spacing w:after="150" w:line="300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зеркала для индивидуальной работы,</w:t>
      </w:r>
    </w:p>
    <w:p w:rsidR="00894093" w:rsidRDefault="00894093" w:rsidP="00894093">
      <w:pPr>
        <w:pStyle w:val="a4"/>
        <w:spacing w:after="150" w:line="300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артикуляционные упражнения (карточки гимнастики в картинках, альбомы с комплексами артикуляционной гимнастики).</w:t>
      </w:r>
    </w:p>
    <w:p w:rsidR="00B81B76" w:rsidRDefault="00B81B76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894093" w:rsidRPr="00B81B76" w:rsidRDefault="0089409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3. </w:t>
      </w:r>
      <w:r w:rsidR="004A0FBA"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>Звукопроизношение</w:t>
      </w:r>
    </w:p>
    <w:p w:rsidR="004A0FBA" w:rsidRDefault="004A0FBA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игрушки для артикуляции звуков,</w:t>
      </w:r>
    </w:p>
    <w:p w:rsidR="004A0FBA" w:rsidRDefault="004A0FBA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предметные картинки на все изучаемые звуки,</w:t>
      </w:r>
    </w:p>
    <w:p w:rsidR="004A0FBA" w:rsidRDefault="004A0FBA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альбомы на автоматизацию поставленных звуков (по типу Комаровой,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Кановаленко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Норкина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и др.)</w:t>
      </w:r>
    </w:p>
    <w:p w:rsidR="004A0FBA" w:rsidRDefault="004A0FBA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тексты на автоматизацию поставленных звуков,</w:t>
      </w:r>
    </w:p>
    <w:p w:rsidR="004A0FBA" w:rsidRDefault="004A0FBA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логопедические игры для автоматизации поставленных звуков,</w:t>
      </w:r>
    </w:p>
    <w:p w:rsidR="004A0FBA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логопедические коробки с игрушками в названиях, которых есть трудные звуки,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звуковое лото,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настольно – печатные игры на автоматизацию поставленных звуков</w:t>
      </w:r>
    </w:p>
    <w:p w:rsidR="00B81B76" w:rsidRDefault="00B81B76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915C43" w:rsidRPr="00B81B76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4. </w:t>
      </w:r>
      <w:proofErr w:type="spellStart"/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>Фонетико</w:t>
      </w:r>
      <w:proofErr w:type="spellEnd"/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 – фонематическое восприятие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пособия для различения неречевых звуков,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дидактические игры на различение парных звонких – глухих согласных,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на различение твердых – мягких согласных звуков,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свистки, погремушки, музыкальные инструменты, издающие звуки, предметы для звукоподражания, пищалки</w:t>
      </w:r>
      <w:r w:rsidR="0080143A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слоговое лото,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пособие на формирование слоговой структуры слов (альбом Ткаченко),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звуковое домино,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подносы с кружочками – символами для звукового анализа,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карточки – схемы слов.</w:t>
      </w:r>
    </w:p>
    <w:p w:rsidR="00B81B76" w:rsidRDefault="00B81B76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915C43" w:rsidRPr="00B81B76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5. Развитие </w:t>
      </w:r>
      <w:proofErr w:type="spellStart"/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>лексико</w:t>
      </w:r>
      <w:proofErr w:type="spellEnd"/>
      <w:r w:rsidRPr="00B81B76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 – грамматического строя речи:</w:t>
      </w:r>
    </w:p>
    <w:p w:rsidR="00915C4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- ди</w:t>
      </w:r>
      <w:r w:rsidR="0080143A">
        <w:rPr>
          <w:rFonts w:ascii="Times New Roman" w:hAnsi="Times New Roman" w:cs="Times New Roman"/>
          <w:color w:val="000000"/>
          <w:sz w:val="32"/>
          <w:szCs w:val="32"/>
        </w:rPr>
        <w:t>дактические пособия: «Овощи», «Г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рибы», «Фрукты», «Одежда», «Дом и его части», «Квартира и ее части», «Животные и детеныши», «Птицы», «Насекомые», «Транспорт», «Семья», «Профессии», «Времена года», «Деревья», 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др.темы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A56F53" w:rsidRDefault="00915C43" w:rsidP="00713EEB">
      <w:pPr>
        <w:pStyle w:val="a4"/>
        <w:spacing w:after="150" w:line="300" w:lineRule="atLeast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пособия на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словобразование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</w:p>
    <w:p w:rsidR="00A56F5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915C43">
        <w:rPr>
          <w:rFonts w:ascii="Times New Roman" w:hAnsi="Times New Roman" w:cs="Times New Roman"/>
          <w:color w:val="000000"/>
          <w:sz w:val="32"/>
          <w:szCs w:val="32"/>
        </w:rPr>
        <w:t>суфиксальное</w:t>
      </w:r>
      <w:proofErr w:type="spellEnd"/>
      <w:r w:rsidR="00915C43">
        <w:rPr>
          <w:rFonts w:ascii="Times New Roman" w:hAnsi="Times New Roman" w:cs="Times New Roman"/>
          <w:color w:val="000000"/>
          <w:sz w:val="32"/>
          <w:szCs w:val="32"/>
        </w:rPr>
        <w:t xml:space="preserve"> (существительное и прилагательное с </w:t>
      </w:r>
      <w:proofErr w:type="spellStart"/>
      <w:r w:rsidR="00915C43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="00342DBB">
        <w:rPr>
          <w:rFonts w:ascii="Times New Roman" w:hAnsi="Times New Roman" w:cs="Times New Roman"/>
          <w:color w:val="000000"/>
          <w:sz w:val="32"/>
          <w:szCs w:val="32"/>
        </w:rPr>
        <w:t>меньшительно</w:t>
      </w:r>
      <w:proofErr w:type="spellEnd"/>
      <w:r w:rsidR="00342DBB">
        <w:rPr>
          <w:rFonts w:ascii="Times New Roman" w:hAnsi="Times New Roman" w:cs="Times New Roman"/>
          <w:color w:val="000000"/>
          <w:sz w:val="32"/>
          <w:szCs w:val="32"/>
        </w:rPr>
        <w:t xml:space="preserve"> – ласкательным </w:t>
      </w:r>
      <w:proofErr w:type="spellStart"/>
      <w:r w:rsidR="00342DBB">
        <w:rPr>
          <w:rFonts w:ascii="Times New Roman" w:hAnsi="Times New Roman" w:cs="Times New Roman"/>
          <w:color w:val="000000"/>
          <w:sz w:val="32"/>
          <w:szCs w:val="32"/>
        </w:rPr>
        <w:t>суфи</w:t>
      </w:r>
      <w:r w:rsidR="00915C43">
        <w:rPr>
          <w:rFonts w:ascii="Times New Roman" w:hAnsi="Times New Roman" w:cs="Times New Roman"/>
          <w:color w:val="000000"/>
          <w:sz w:val="32"/>
          <w:szCs w:val="32"/>
        </w:rPr>
        <w:t>ксом</w:t>
      </w:r>
      <w:proofErr w:type="spellEnd"/>
      <w:r w:rsidR="00915C43">
        <w:rPr>
          <w:rFonts w:ascii="Times New Roman" w:hAnsi="Times New Roman" w:cs="Times New Roman"/>
          <w:color w:val="000000"/>
          <w:sz w:val="32"/>
          <w:szCs w:val="32"/>
        </w:rPr>
        <w:t xml:space="preserve">); </w:t>
      </w:r>
    </w:p>
    <w:p w:rsidR="00A56F5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915C43">
        <w:rPr>
          <w:rFonts w:ascii="Times New Roman" w:hAnsi="Times New Roman" w:cs="Times New Roman"/>
          <w:color w:val="000000"/>
          <w:sz w:val="32"/>
          <w:szCs w:val="32"/>
        </w:rPr>
        <w:t xml:space="preserve">префиксальное (приставочные глаголы); </w:t>
      </w:r>
    </w:p>
    <w:p w:rsidR="00A56F5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915C43">
        <w:rPr>
          <w:rFonts w:ascii="Times New Roman" w:hAnsi="Times New Roman" w:cs="Times New Roman"/>
          <w:color w:val="000000"/>
          <w:sz w:val="32"/>
          <w:szCs w:val="32"/>
        </w:rPr>
        <w:t xml:space="preserve">относительных (деревянный стол) и притяжательных (лисий хвост) прилагательных от существительных; </w:t>
      </w:r>
    </w:p>
    <w:p w:rsidR="00A56F5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915C43">
        <w:rPr>
          <w:rFonts w:ascii="Times New Roman" w:hAnsi="Times New Roman" w:cs="Times New Roman"/>
          <w:color w:val="000000"/>
          <w:sz w:val="32"/>
          <w:szCs w:val="32"/>
        </w:rPr>
        <w:t xml:space="preserve">однокоренных слов (кот – котик – котенька – котище); </w:t>
      </w:r>
    </w:p>
    <w:p w:rsidR="00A56F5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915C43">
        <w:rPr>
          <w:rFonts w:ascii="Times New Roman" w:hAnsi="Times New Roman" w:cs="Times New Roman"/>
          <w:color w:val="000000"/>
          <w:sz w:val="32"/>
          <w:szCs w:val="32"/>
        </w:rPr>
        <w:t xml:space="preserve">упрямые слова (несклоняемые существительные); </w:t>
      </w:r>
    </w:p>
    <w:p w:rsidR="00915C4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915C43">
        <w:rPr>
          <w:rFonts w:ascii="Times New Roman" w:hAnsi="Times New Roman" w:cs="Times New Roman"/>
          <w:color w:val="000000"/>
          <w:sz w:val="32"/>
          <w:szCs w:val="32"/>
        </w:rPr>
        <w:t>антонимы, синонимы, однокоренные слова;</w:t>
      </w:r>
    </w:p>
    <w:p w:rsidR="00915C4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915C43">
        <w:rPr>
          <w:rFonts w:ascii="Times New Roman" w:hAnsi="Times New Roman" w:cs="Times New Roman"/>
          <w:color w:val="000000"/>
          <w:sz w:val="32"/>
          <w:szCs w:val="32"/>
        </w:rPr>
        <w:t>схемы предлогов</w:t>
      </w:r>
      <w:r w:rsidR="00834B23">
        <w:rPr>
          <w:rFonts w:ascii="Times New Roman" w:hAnsi="Times New Roman" w:cs="Times New Roman"/>
          <w:color w:val="000000"/>
          <w:sz w:val="32"/>
          <w:szCs w:val="32"/>
        </w:rPr>
        <w:t xml:space="preserve"> (В, НА, НАД, ПОД, ИЗ-ЗА, ИЗ-ПОД, ЗА, С);</w:t>
      </w:r>
    </w:p>
    <w:p w:rsidR="00A56F5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834B23">
        <w:rPr>
          <w:rFonts w:ascii="Times New Roman" w:hAnsi="Times New Roman" w:cs="Times New Roman"/>
          <w:color w:val="000000"/>
          <w:sz w:val="32"/>
          <w:szCs w:val="32"/>
        </w:rPr>
        <w:t xml:space="preserve">игра «Один – много»; </w:t>
      </w:r>
    </w:p>
    <w:p w:rsidR="00A56F5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834B23">
        <w:rPr>
          <w:rFonts w:ascii="Times New Roman" w:hAnsi="Times New Roman" w:cs="Times New Roman"/>
          <w:color w:val="000000"/>
          <w:sz w:val="32"/>
          <w:szCs w:val="32"/>
        </w:rPr>
        <w:t>игра «Веселый счет» (согласование числительных с существительными);</w:t>
      </w:r>
    </w:p>
    <w:p w:rsidR="00A56F5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834B23">
        <w:rPr>
          <w:rFonts w:ascii="Times New Roman" w:hAnsi="Times New Roman" w:cs="Times New Roman"/>
          <w:color w:val="000000"/>
          <w:sz w:val="32"/>
          <w:szCs w:val="32"/>
        </w:rPr>
        <w:t xml:space="preserve"> «Придумай одно слово из двух»; </w:t>
      </w:r>
    </w:p>
    <w:p w:rsidR="00834B23" w:rsidRDefault="00A56F53" w:rsidP="00713EEB">
      <w:pPr>
        <w:pStyle w:val="a4"/>
        <w:spacing w:after="150" w:line="300" w:lineRule="atLeast"/>
        <w:ind w:left="567" w:hanging="14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834B23">
        <w:rPr>
          <w:rFonts w:ascii="Times New Roman" w:hAnsi="Times New Roman" w:cs="Times New Roman"/>
          <w:color w:val="000000"/>
          <w:sz w:val="32"/>
          <w:szCs w:val="32"/>
        </w:rPr>
        <w:t>«Домино», «Живой неживой предмет».</w:t>
      </w:r>
    </w:p>
    <w:p w:rsidR="00A56F53" w:rsidRPr="00B81B76" w:rsidRDefault="00A56F53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>6. Развитие связной речи</w:t>
      </w:r>
    </w:p>
    <w:p w:rsidR="00A56F53" w:rsidRPr="00B81B76" w:rsidRDefault="00A56F53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>- картинки,</w:t>
      </w:r>
    </w:p>
    <w:p w:rsidR="00A56F53" w:rsidRPr="00B81B76" w:rsidRDefault="00A56F53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>- загадки,</w:t>
      </w:r>
    </w:p>
    <w:p w:rsidR="00A56F53" w:rsidRPr="00B81B76" w:rsidRDefault="00A56F53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>- таблицы – планы для составления описательных рассказов,</w:t>
      </w:r>
    </w:p>
    <w:p w:rsidR="00A56F53" w:rsidRPr="00B81B76" w:rsidRDefault="00A56F53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>- материал для составления рассказов по теме «Времена года»,</w:t>
      </w:r>
    </w:p>
    <w:p w:rsidR="00A56F53" w:rsidRPr="00B81B76" w:rsidRDefault="00A56F53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B81B76">
        <w:rPr>
          <w:rFonts w:ascii="Times New Roman" w:hAnsi="Times New Roman" w:cs="Times New Roman"/>
          <w:sz w:val="32"/>
          <w:szCs w:val="32"/>
        </w:rPr>
        <w:t>пано</w:t>
      </w:r>
      <w:proofErr w:type="spellEnd"/>
      <w:r w:rsidRPr="00B81B76">
        <w:rPr>
          <w:rFonts w:ascii="Times New Roman" w:hAnsi="Times New Roman" w:cs="Times New Roman"/>
          <w:sz w:val="32"/>
          <w:szCs w:val="32"/>
        </w:rPr>
        <w:t xml:space="preserve"> для составления рассказов </w:t>
      </w:r>
      <w:r w:rsidR="00B81B76" w:rsidRPr="00B81B76">
        <w:rPr>
          <w:rFonts w:ascii="Times New Roman" w:hAnsi="Times New Roman" w:cs="Times New Roman"/>
          <w:sz w:val="32"/>
          <w:szCs w:val="32"/>
        </w:rPr>
        <w:t>по теме «Домашние животные»,</w:t>
      </w:r>
    </w:p>
    <w:p w:rsidR="00B81B76" w:rsidRPr="00B81B76" w:rsidRDefault="00B81B76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>- сюжетные картинки,</w:t>
      </w:r>
    </w:p>
    <w:p w:rsidR="00B81B76" w:rsidRPr="00B81B76" w:rsidRDefault="00B81B76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>- серии сюжетных картин,</w:t>
      </w:r>
    </w:p>
    <w:p w:rsidR="00B81B76" w:rsidRPr="00B81B76" w:rsidRDefault="00B81B76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1B76">
        <w:rPr>
          <w:rFonts w:ascii="Times New Roman" w:hAnsi="Times New Roman" w:cs="Times New Roman"/>
          <w:sz w:val="32"/>
          <w:szCs w:val="32"/>
        </w:rPr>
        <w:t>- пересказ по к</w:t>
      </w:r>
      <w:r w:rsidR="0080143A">
        <w:rPr>
          <w:rFonts w:ascii="Times New Roman" w:hAnsi="Times New Roman" w:cs="Times New Roman"/>
          <w:sz w:val="32"/>
          <w:szCs w:val="32"/>
        </w:rPr>
        <w:t>артинкам (альбом Ткаченко, Радло</w:t>
      </w:r>
      <w:r w:rsidRPr="00B81B76">
        <w:rPr>
          <w:rFonts w:ascii="Times New Roman" w:hAnsi="Times New Roman" w:cs="Times New Roman"/>
          <w:sz w:val="32"/>
          <w:szCs w:val="32"/>
        </w:rPr>
        <w:t>ва).</w:t>
      </w:r>
    </w:p>
    <w:p w:rsidR="00B81B76" w:rsidRDefault="00B81B76" w:rsidP="00713EEB">
      <w:pPr>
        <w:pStyle w:val="a3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B81B76" w:rsidRDefault="00B81B76" w:rsidP="00713EEB">
      <w:pPr>
        <w:pStyle w:val="a3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81B76">
        <w:rPr>
          <w:rFonts w:ascii="Times New Roman" w:hAnsi="Times New Roman" w:cs="Times New Roman"/>
          <w:sz w:val="32"/>
          <w:szCs w:val="32"/>
          <w:u w:val="single"/>
        </w:rPr>
        <w:t>7. Обучение грамоте</w:t>
      </w:r>
      <w:r w:rsidR="0057450F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915C43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57450F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символы букв,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домики звуков и букв,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слова на карточках,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предметные картинки на все изученные звуки для фронтальной и индивидуальной работы и др.,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карточки – схемы слова (начало, середина, конец),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буквы магнитные,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материал для выкладывания букв (шнуровки, палочки),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графические планшеты,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стихотворные картинки,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ребусы, кроссворды,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схемы разбора предложений,</w:t>
      </w:r>
    </w:p>
    <w:p w:rsidR="0057450F" w:rsidRDefault="0057450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карточки – схемы слов (</w:t>
      </w:r>
      <w:r w:rsidR="00C72909">
        <w:rPr>
          <w:rFonts w:ascii="Times New Roman" w:hAnsi="Times New Roman" w:cs="Times New Roman"/>
          <w:sz w:val="32"/>
          <w:szCs w:val="32"/>
        </w:rPr>
        <w:t>подбор картинки  к схеме),</w:t>
      </w:r>
    </w:p>
    <w:p w:rsid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слова для чтения</w:t>
      </w:r>
    </w:p>
    <w:p w:rsid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тексты для чтения,</w:t>
      </w:r>
    </w:p>
    <w:p w:rsid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домики для подбора слов с заданным количеством слогов,</w:t>
      </w:r>
    </w:p>
    <w:p w:rsid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демонстрационные картинки для практического обучения делению слов на слоги.</w:t>
      </w:r>
    </w:p>
    <w:p w:rsid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72909" w:rsidRP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8. Развитие мелкой моторики:</w:t>
      </w:r>
    </w:p>
    <w:p w:rsidR="00C72909" w:rsidRDefault="00212866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памятка по пальцевому массажу;</w:t>
      </w:r>
    </w:p>
    <w:p w:rsid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коврики, трафареты, игры, игольчаты</w:t>
      </w:r>
      <w:r w:rsidR="00212866">
        <w:rPr>
          <w:rFonts w:ascii="Times New Roman" w:hAnsi="Times New Roman" w:cs="Times New Roman"/>
          <w:sz w:val="32"/>
          <w:szCs w:val="32"/>
        </w:rPr>
        <w:t>е мечи, ложки, волчки;</w:t>
      </w:r>
      <w:r>
        <w:rPr>
          <w:rFonts w:ascii="Times New Roman" w:hAnsi="Times New Roman" w:cs="Times New Roman"/>
          <w:sz w:val="32"/>
          <w:szCs w:val="32"/>
        </w:rPr>
        <w:t xml:space="preserve"> цепочки, разъемные бусы, шарики,</w:t>
      </w:r>
      <w:r w:rsidR="00212866">
        <w:rPr>
          <w:rFonts w:ascii="Times New Roman" w:hAnsi="Times New Roman" w:cs="Times New Roman"/>
          <w:sz w:val="32"/>
          <w:szCs w:val="32"/>
        </w:rPr>
        <w:t xml:space="preserve"> застежки шнуровки;</w:t>
      </w:r>
      <w:r>
        <w:rPr>
          <w:rFonts w:ascii="Times New Roman" w:hAnsi="Times New Roman" w:cs="Times New Roman"/>
          <w:sz w:val="32"/>
          <w:szCs w:val="32"/>
        </w:rPr>
        <w:t xml:space="preserve"> конструкторы, прищепки, обводки, штриховки, раскраски, мозаики,</w:t>
      </w:r>
    </w:p>
    <w:p w:rsid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крупы,</w:t>
      </w:r>
      <w:r w:rsidR="00212866">
        <w:rPr>
          <w:rFonts w:ascii="Times New Roman" w:hAnsi="Times New Roman" w:cs="Times New Roman"/>
          <w:sz w:val="32"/>
          <w:szCs w:val="32"/>
        </w:rPr>
        <w:t xml:space="preserve"> лепка, палочки, спички, шнурки;</w:t>
      </w:r>
    </w:p>
    <w:p w:rsidR="00C72909" w:rsidRDefault="00C72909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пальчиковая гимнастика</w:t>
      </w:r>
      <w:r w:rsidR="00212866">
        <w:rPr>
          <w:rFonts w:ascii="Times New Roman" w:hAnsi="Times New Roman" w:cs="Times New Roman"/>
          <w:sz w:val="32"/>
          <w:szCs w:val="32"/>
        </w:rPr>
        <w:t>.</w:t>
      </w:r>
    </w:p>
    <w:p w:rsidR="00212866" w:rsidRDefault="00212866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12866" w:rsidRDefault="001567C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12,Зона логопедического кабинета</w:t>
      </w:r>
    </w:p>
    <w:p w:rsidR="001567C7" w:rsidRDefault="00656029" w:rsidP="00713E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Зона индивидуальной коррекции речи.</w:t>
      </w: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012E7">
        <w:rPr>
          <w:rFonts w:ascii="Times New Roman" w:hAnsi="Times New Roman" w:cs="Times New Roman"/>
          <w:sz w:val="32"/>
          <w:szCs w:val="32"/>
        </w:rPr>
        <w:t>Здесь располагается большое прямоугольное зе</w:t>
      </w:r>
      <w:r>
        <w:rPr>
          <w:rFonts w:ascii="Times New Roman" w:hAnsi="Times New Roman" w:cs="Times New Roman"/>
          <w:sz w:val="32"/>
          <w:szCs w:val="32"/>
        </w:rPr>
        <w:t>ркало, детский столик и стулья.</w:t>
      </w: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Default="00F012E7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012E7" w:rsidRPr="00F012E7" w:rsidRDefault="00F012E7" w:rsidP="00713E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Зона для подгрупповых занятий.</w:t>
      </w:r>
    </w:p>
    <w:p w:rsidR="00F012E7" w:rsidRDefault="00F55720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Оборудовано магнитной доской, учебным столом, стульями.</w:t>
      </w:r>
    </w:p>
    <w:p w:rsidR="00F55720" w:rsidRDefault="00F55720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55720" w:rsidRDefault="00F55720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55720" w:rsidRDefault="00F55720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55720" w:rsidRDefault="00F55720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55720" w:rsidRDefault="00F55720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55720" w:rsidRDefault="00F55720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55720" w:rsidRPr="00F55720" w:rsidRDefault="00F55720" w:rsidP="00713E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F55720">
        <w:rPr>
          <w:rFonts w:ascii="Times New Roman" w:hAnsi="Times New Roman" w:cs="Times New Roman"/>
          <w:sz w:val="32"/>
          <w:szCs w:val="32"/>
          <w:u w:val="single"/>
        </w:rPr>
        <w:t>Зона методического, дидактического и игрового сопровождения</w:t>
      </w:r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F55720" w:rsidRDefault="00CB1554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Она представлена довольно вместительными книжными шкафами и содержит следующие разделы:</w:t>
      </w:r>
    </w:p>
    <w:p w:rsidR="00CB1554" w:rsidRDefault="00CB1554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справочная литература по дефектологии, логопедии и детской психологии;</w:t>
      </w:r>
    </w:p>
    <w:p w:rsidR="00CB1554" w:rsidRDefault="00CB1554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материалы по обследованию речи детей,</w:t>
      </w:r>
    </w:p>
    <w:p w:rsidR="00CB1554" w:rsidRDefault="00CB1554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методическая литература по коррекции звукопроизношения;</w:t>
      </w:r>
    </w:p>
    <w:p w:rsidR="00CB1554" w:rsidRDefault="00CB1554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учебно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методическая литература по обучению грамоте;</w:t>
      </w:r>
    </w:p>
    <w:p w:rsidR="00CB1554" w:rsidRDefault="00CB1554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CA0C60">
        <w:rPr>
          <w:rFonts w:ascii="Times New Roman" w:hAnsi="Times New Roman" w:cs="Times New Roman"/>
          <w:sz w:val="32"/>
          <w:szCs w:val="32"/>
        </w:rPr>
        <w:t>учебно</w:t>
      </w:r>
      <w:proofErr w:type="spellEnd"/>
      <w:r w:rsidR="00CA0C60">
        <w:rPr>
          <w:rFonts w:ascii="Times New Roman" w:hAnsi="Times New Roman" w:cs="Times New Roman"/>
          <w:sz w:val="32"/>
          <w:szCs w:val="32"/>
        </w:rPr>
        <w:t xml:space="preserve"> – методические планы по разделам коррекции и развития речи (в папках с файлами);</w:t>
      </w:r>
    </w:p>
    <w:p w:rsidR="00CA0C60" w:rsidRDefault="00CA0C60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пособия дидактическому обеспечению коррекционного процесса (папки, коробки)</w:t>
      </w:r>
    </w:p>
    <w:p w:rsidR="00CA0C60" w:rsidRDefault="00CA0C60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занимательное игровое обеспечение логопедических занятий (настольные игры, лото, домино, игрушки,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CA0C60" w:rsidRDefault="00CA0C60" w:rsidP="00713EEB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CA0C60" w:rsidRDefault="00CA0C60" w:rsidP="00713EEB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13, Перечень методической и справочной литературы</w:t>
      </w:r>
      <w:r w:rsidR="00CA32B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CA32B9" w:rsidRDefault="00CA32B9" w:rsidP="00713EEB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55720" w:rsidRDefault="00826D6A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Т.Б. Филичева, Т.В. Туманова «Дети с </w:t>
      </w:r>
      <w:proofErr w:type="spellStart"/>
      <w:r>
        <w:rPr>
          <w:rFonts w:ascii="Times New Roman" w:hAnsi="Times New Roman" w:cs="Times New Roman"/>
          <w:sz w:val="32"/>
          <w:szCs w:val="32"/>
        </w:rPr>
        <w:t>фонетико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фонематическим недоразвитием», М., - 1999г.</w:t>
      </w:r>
    </w:p>
    <w:p w:rsidR="00826D6A" w:rsidRDefault="00826D6A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Т.В. Туманова «Формирование звукопроизношения у дошкольников» М., - 2001г.</w:t>
      </w:r>
    </w:p>
    <w:p w:rsidR="00826D6A" w:rsidRDefault="00826D6A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В.В. Коноваленко, С.В. Коноваленко «Индивидуально – подгрупповая работа по коррекции звукопроизношения» М., - 1999г.</w:t>
      </w:r>
    </w:p>
    <w:p w:rsidR="00826D6A" w:rsidRDefault="00826D6A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Т.Б. Филичева, Г.В. Чиркина «Устранение общего недоразвития речи у детей дошкольного возраста» М., - 2005г.</w:t>
      </w:r>
    </w:p>
    <w:p w:rsidR="00826D6A" w:rsidRDefault="00826D6A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Т.Б. Филичева, Г.В. Чиркина «Программа обучения  и воспитание детей с </w:t>
      </w:r>
      <w:proofErr w:type="spellStart"/>
      <w:r>
        <w:rPr>
          <w:rFonts w:ascii="Times New Roman" w:hAnsi="Times New Roman" w:cs="Times New Roman"/>
          <w:sz w:val="32"/>
          <w:szCs w:val="32"/>
        </w:rPr>
        <w:t>фонетико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фонематическим недоразвитием» М., - 1993г.</w:t>
      </w:r>
    </w:p>
    <w:p w:rsidR="00826D6A" w:rsidRDefault="00826D6A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Л.В. Лопатина «Логопедическая работа с детьми дошкольного возраста» С.-П., - 2004г.</w:t>
      </w:r>
    </w:p>
    <w:p w:rsidR="00826D6A" w:rsidRDefault="00826D6A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Л.Я.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Гадаажа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4557B">
        <w:rPr>
          <w:rFonts w:ascii="Times New Roman" w:hAnsi="Times New Roman" w:cs="Times New Roman"/>
          <w:sz w:val="32"/>
          <w:szCs w:val="32"/>
        </w:rPr>
        <w:t>С.-П., - 1999г.</w:t>
      </w:r>
    </w:p>
    <w:p w:rsidR="0054557B" w:rsidRDefault="0054557B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О.Е. Громова, Г.Н. Соломатина «логопедическое обследование детей 2-4лет» М., - 2005г.</w:t>
      </w:r>
    </w:p>
    <w:p w:rsidR="0054557B" w:rsidRDefault="0054557B" w:rsidP="00120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В.В. Коноваленко, С.В. Коноваленко «Экспресс – обследование звукопроизношения у детей дошкольного и младшего школьного возраста» М., - 2000г.</w:t>
      </w:r>
    </w:p>
    <w:p w:rsidR="0054557B" w:rsidRDefault="00D4043B" w:rsidP="0054557B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54557B">
        <w:rPr>
          <w:rFonts w:ascii="Times New Roman" w:hAnsi="Times New Roman" w:cs="Times New Roman"/>
          <w:sz w:val="32"/>
          <w:szCs w:val="32"/>
        </w:rPr>
        <w:t>В.В. Коноваленко, С.В. Коноваленко «Экспресс – обследование фонематического слуха и готовности к звуковому анализу у детей дошкольного возраста» М., - 2000г.</w:t>
      </w:r>
    </w:p>
    <w:p w:rsidR="0054557B" w:rsidRDefault="00D4043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О.Б. Иншакова «Альбом для логопеда» М., - 1998г.</w:t>
      </w:r>
    </w:p>
    <w:p w:rsidR="00D4043B" w:rsidRDefault="00D4043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Т.А. Ткаченко «Альбом индивидуального обследования дошкольника» М., - 2001г.</w:t>
      </w:r>
    </w:p>
    <w:p w:rsidR="00D4043B" w:rsidRDefault="00D4043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Т.А. Ткаченко «Коррекция нарушения слоговой структуры слова»</w:t>
      </w:r>
    </w:p>
    <w:p w:rsidR="006B5014" w:rsidRDefault="006B5014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Е.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Краузе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«Логопедия» С.-П., - 2009г.</w:t>
      </w:r>
    </w:p>
    <w:p w:rsidR="006B5014" w:rsidRDefault="006B5014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М.А. Полякова «Самоучитель по логопедии» М., - 2011г.</w:t>
      </w:r>
    </w:p>
    <w:p w:rsidR="006B5014" w:rsidRDefault="006B5014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Г.Ф. Марцинкевич «Обучение грамоте детей дошкольного возраста» </w:t>
      </w:r>
      <w:r w:rsidR="00AC585B">
        <w:rPr>
          <w:rFonts w:ascii="Times New Roman" w:hAnsi="Times New Roman" w:cs="Times New Roman"/>
          <w:sz w:val="32"/>
          <w:szCs w:val="32"/>
        </w:rPr>
        <w:t>М.,</w:t>
      </w:r>
      <w:r>
        <w:rPr>
          <w:rFonts w:ascii="Times New Roman" w:hAnsi="Times New Roman" w:cs="Times New Roman"/>
          <w:sz w:val="32"/>
          <w:szCs w:val="32"/>
        </w:rPr>
        <w:t>- 2001г.</w:t>
      </w:r>
    </w:p>
    <w:p w:rsidR="00AC585B" w:rsidRDefault="00AC585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Л.Е. Журова, Н.В. Дурова «Обучение дошкольников грамоте» М., - 2000г.</w:t>
      </w:r>
    </w:p>
    <w:p w:rsidR="00AC585B" w:rsidRDefault="00AC585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Е.В. Кузнецова, И.А. Тихонов «Ступеньки к школе» М., -1999г.</w:t>
      </w:r>
    </w:p>
    <w:p w:rsidR="00AC585B" w:rsidRDefault="00AC585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Т.А. Ткаченко «Формирование и развитие связной речи» М., - 2001г.</w:t>
      </w:r>
    </w:p>
    <w:p w:rsidR="00AC585B" w:rsidRDefault="00AC585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Е.Ф. Архипова «Логопедический массаж при дизартрии» М., - 2010г.</w:t>
      </w:r>
    </w:p>
    <w:p w:rsidR="00AC585B" w:rsidRDefault="00AC585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Н.В.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Нищева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«Тексты и картинки для автоматизации и дифференциации звуков разных групп»</w:t>
      </w:r>
    </w:p>
    <w:p w:rsidR="00AC585B" w:rsidRDefault="00AC585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Н. Радлов «Рассказы в картинках» М., - 2011г.</w:t>
      </w:r>
    </w:p>
    <w:p w:rsidR="00AC585B" w:rsidRDefault="00AC585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В.В. Коноваленко, С.В. Коноваленко «Домашние  тетради для закрепления звуков» М., - 2003г.</w:t>
      </w:r>
    </w:p>
    <w:p w:rsidR="00AC585B" w:rsidRDefault="00AC585B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Ю.Б. Жихарев</w:t>
      </w:r>
      <w:r w:rsidR="00413B93">
        <w:rPr>
          <w:rFonts w:ascii="Times New Roman" w:hAnsi="Times New Roman" w:cs="Times New Roman"/>
          <w:sz w:val="32"/>
          <w:szCs w:val="32"/>
        </w:rPr>
        <w:t xml:space="preserve">а – </w:t>
      </w:r>
      <w:proofErr w:type="spellStart"/>
      <w:r w:rsidR="00413B93">
        <w:rPr>
          <w:rFonts w:ascii="Times New Roman" w:hAnsi="Times New Roman" w:cs="Times New Roman"/>
          <w:sz w:val="32"/>
          <w:szCs w:val="32"/>
        </w:rPr>
        <w:t>Норкина</w:t>
      </w:r>
      <w:proofErr w:type="spellEnd"/>
      <w:r w:rsidR="00413B93">
        <w:rPr>
          <w:rFonts w:ascii="Times New Roman" w:hAnsi="Times New Roman" w:cs="Times New Roman"/>
          <w:sz w:val="32"/>
          <w:szCs w:val="32"/>
        </w:rPr>
        <w:t xml:space="preserve"> «Домашняя тетрадь для логопедических занятий с детьми» М., -2010г.</w:t>
      </w:r>
    </w:p>
    <w:p w:rsidR="00413B93" w:rsidRDefault="00413B93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В.С. Володина «Альбом по развитию речи» М., - 2005г.</w:t>
      </w:r>
    </w:p>
    <w:p w:rsidR="00413B93" w:rsidRDefault="00413B93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Н.В.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Новотворцева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«Рабочая тетрадь по развитию речи» М., - 1999г.</w:t>
      </w:r>
    </w:p>
    <w:p w:rsidR="00413B93" w:rsidRPr="00F012E7" w:rsidRDefault="00413B93" w:rsidP="0054557B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Л.А. Комарова «Автоматизация звуков в игровых упражнения» М., - 2019г.</w:t>
      </w:r>
      <w:r w:rsidR="006D3EA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27AC" w:rsidRPr="00B81B76" w:rsidRDefault="00D327AC" w:rsidP="00713EEB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7344F" w:rsidRPr="00B81B76" w:rsidRDefault="0017344F" w:rsidP="00713EE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17344F" w:rsidRPr="00B81B76" w:rsidSect="00606B2B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26201"/>
    <w:multiLevelType w:val="hybridMultilevel"/>
    <w:tmpl w:val="02C2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E5ADD"/>
    <w:multiLevelType w:val="hybridMultilevel"/>
    <w:tmpl w:val="4D0C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31494"/>
    <w:multiLevelType w:val="hybridMultilevel"/>
    <w:tmpl w:val="52260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D2AE0"/>
    <w:multiLevelType w:val="hybridMultilevel"/>
    <w:tmpl w:val="F156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95532"/>
    <w:multiLevelType w:val="hybridMultilevel"/>
    <w:tmpl w:val="EAD2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3D2D"/>
    <w:multiLevelType w:val="hybridMultilevel"/>
    <w:tmpl w:val="B712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7926">
    <w:abstractNumId w:val="5"/>
  </w:num>
  <w:num w:numId="2" w16cid:durableId="381177789">
    <w:abstractNumId w:val="1"/>
  </w:num>
  <w:num w:numId="3" w16cid:durableId="2055159632">
    <w:abstractNumId w:val="4"/>
  </w:num>
  <w:num w:numId="4" w16cid:durableId="1026326051">
    <w:abstractNumId w:val="2"/>
  </w:num>
  <w:num w:numId="5" w16cid:durableId="1680693928">
    <w:abstractNumId w:val="0"/>
  </w:num>
  <w:num w:numId="6" w16cid:durableId="46504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28"/>
    <w:rsid w:val="00120E07"/>
    <w:rsid w:val="001567C7"/>
    <w:rsid w:val="0017344F"/>
    <w:rsid w:val="00212866"/>
    <w:rsid w:val="0032010A"/>
    <w:rsid w:val="00342DBB"/>
    <w:rsid w:val="00347489"/>
    <w:rsid w:val="0038428E"/>
    <w:rsid w:val="003D6D2E"/>
    <w:rsid w:val="00413B93"/>
    <w:rsid w:val="004A0FBA"/>
    <w:rsid w:val="0054557B"/>
    <w:rsid w:val="00556726"/>
    <w:rsid w:val="0057450F"/>
    <w:rsid w:val="005F7919"/>
    <w:rsid w:val="00606B2B"/>
    <w:rsid w:val="00621D81"/>
    <w:rsid w:val="00656029"/>
    <w:rsid w:val="006B5014"/>
    <w:rsid w:val="006D3EA2"/>
    <w:rsid w:val="00713EEB"/>
    <w:rsid w:val="0080143A"/>
    <w:rsid w:val="00826D6A"/>
    <w:rsid w:val="008330D5"/>
    <w:rsid w:val="00834B23"/>
    <w:rsid w:val="00894093"/>
    <w:rsid w:val="00915C43"/>
    <w:rsid w:val="00984D28"/>
    <w:rsid w:val="009B2348"/>
    <w:rsid w:val="00A56F53"/>
    <w:rsid w:val="00AA6DDE"/>
    <w:rsid w:val="00AC585B"/>
    <w:rsid w:val="00AD241A"/>
    <w:rsid w:val="00B347FF"/>
    <w:rsid w:val="00B52B3D"/>
    <w:rsid w:val="00B81B76"/>
    <w:rsid w:val="00BA2CF2"/>
    <w:rsid w:val="00BC100E"/>
    <w:rsid w:val="00C72909"/>
    <w:rsid w:val="00CA0C60"/>
    <w:rsid w:val="00CA32B9"/>
    <w:rsid w:val="00CB1554"/>
    <w:rsid w:val="00D327AC"/>
    <w:rsid w:val="00D4043B"/>
    <w:rsid w:val="00DA0BB6"/>
    <w:rsid w:val="00E10381"/>
    <w:rsid w:val="00E400CE"/>
    <w:rsid w:val="00E820E4"/>
    <w:rsid w:val="00F012E7"/>
    <w:rsid w:val="00F55720"/>
    <w:rsid w:val="00F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5CBD"/>
  <w15:docId w15:val="{E0FBCDB7-136E-784D-BA72-8A04450D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FE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E6F8-6A88-465F-9599-8C9FE98D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Microsoft Office User</cp:lastModifiedBy>
  <cp:revision>3</cp:revision>
  <cp:lastPrinted>2020-03-09T18:08:00Z</cp:lastPrinted>
  <dcterms:created xsi:type="dcterms:W3CDTF">2025-10-20T19:55:00Z</dcterms:created>
  <dcterms:modified xsi:type="dcterms:W3CDTF">2025-10-21T08:48:00Z</dcterms:modified>
</cp:coreProperties>
</file>